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49D2F7F" w14:textId="77777777" w:rsidR="005E6C3C" w:rsidRDefault="005E6C3C">
      <w:pPr>
        <w:rPr>
          <w:rFonts w:ascii="Arial" w:hAnsi="Arial"/>
          <w:sz w:val="22"/>
        </w:rPr>
      </w:pPr>
    </w:p>
    <w:p w14:paraId="2D33FE6B" w14:textId="77777777" w:rsidR="005E6C3C" w:rsidRDefault="00B81C74">
      <w:pPr>
        <w:rPr>
          <w:rFonts w:ascii="Arial" w:hAnsi="Arial"/>
          <w:b/>
          <w:sz w:val="30"/>
        </w:rPr>
      </w:pPr>
      <w:r>
        <w:rPr>
          <w:rFonts w:ascii="Arial" w:hAnsi="Arial"/>
          <w:b/>
          <w:sz w:val="30"/>
        </w:rPr>
        <w:t>PRESS RELEASE</w:t>
      </w:r>
    </w:p>
    <w:p w14:paraId="3EB41C33" w14:textId="77777777" w:rsidR="005E6C3C" w:rsidRDefault="005E6C3C">
      <w:pPr>
        <w:rPr>
          <w:rFonts w:ascii="Arial" w:hAnsi="Arial"/>
          <w:sz w:val="22"/>
        </w:rPr>
      </w:pPr>
    </w:p>
    <w:p w14:paraId="1EAA9564" w14:textId="34821B9E" w:rsidR="005E6C3C" w:rsidRDefault="00B81C74">
      <w:pPr>
        <w:rPr>
          <w:rFonts w:ascii="Arial" w:hAnsi="Arial"/>
          <w:b/>
          <w:sz w:val="26"/>
        </w:rPr>
      </w:pPr>
      <w:r>
        <w:rPr>
          <w:rFonts w:ascii="Arial" w:hAnsi="Arial"/>
          <w:b/>
          <w:sz w:val="26"/>
        </w:rPr>
        <w:t xml:space="preserve">ACPS Automotive </w:t>
      </w:r>
      <w:r w:rsidR="00683A4C">
        <w:rPr>
          <w:rFonts w:ascii="Arial" w:hAnsi="Arial"/>
          <w:b/>
          <w:sz w:val="26"/>
        </w:rPr>
        <w:t>announces management changes</w:t>
      </w:r>
      <w:r>
        <w:rPr>
          <w:rFonts w:ascii="Arial" w:hAnsi="Arial"/>
          <w:b/>
          <w:sz w:val="26"/>
        </w:rPr>
        <w:t>:</w:t>
      </w:r>
    </w:p>
    <w:p w14:paraId="1131CE09" w14:textId="4857596F" w:rsidR="005E6C3C" w:rsidRDefault="00BF6F17">
      <w:pPr>
        <w:rPr>
          <w:rFonts w:ascii="Arial" w:hAnsi="Arial"/>
          <w:b/>
          <w:sz w:val="22"/>
        </w:rPr>
      </w:pPr>
      <w:r w:rsidRPr="00BF6F17">
        <w:rPr>
          <w:rFonts w:ascii="Arial" w:hAnsi="Arial"/>
          <w:b/>
          <w:sz w:val="22"/>
        </w:rPr>
        <w:t xml:space="preserve">CEO and Chair Gerhard Böhm </w:t>
      </w:r>
      <w:r>
        <w:rPr>
          <w:rFonts w:ascii="Arial" w:hAnsi="Arial"/>
          <w:b/>
          <w:sz w:val="22"/>
        </w:rPr>
        <w:t>transition</w:t>
      </w:r>
      <w:r w:rsidRPr="00BF6F17">
        <w:rPr>
          <w:rFonts w:ascii="Arial" w:hAnsi="Arial"/>
          <w:b/>
          <w:sz w:val="22"/>
        </w:rPr>
        <w:t xml:space="preserve">s to </w:t>
      </w:r>
      <w:r>
        <w:rPr>
          <w:rFonts w:ascii="Arial" w:hAnsi="Arial"/>
          <w:b/>
          <w:sz w:val="22"/>
        </w:rPr>
        <w:t>the A</w:t>
      </w:r>
      <w:r w:rsidRPr="00BF6F17">
        <w:rPr>
          <w:rFonts w:ascii="Arial" w:hAnsi="Arial"/>
          <w:b/>
          <w:sz w:val="22"/>
        </w:rPr>
        <w:t xml:space="preserve">dvisory </w:t>
      </w:r>
      <w:r>
        <w:rPr>
          <w:rFonts w:ascii="Arial" w:hAnsi="Arial"/>
          <w:b/>
          <w:sz w:val="22"/>
        </w:rPr>
        <w:t>B</w:t>
      </w:r>
      <w:r w:rsidRPr="00BF6F17">
        <w:rPr>
          <w:rFonts w:ascii="Arial" w:hAnsi="Arial"/>
          <w:b/>
          <w:sz w:val="22"/>
        </w:rPr>
        <w:t>oard</w:t>
      </w:r>
      <w:r w:rsidR="00683A4C">
        <w:rPr>
          <w:rFonts w:ascii="Arial" w:hAnsi="Arial"/>
          <w:b/>
          <w:sz w:val="22"/>
        </w:rPr>
        <w:t>;</w:t>
      </w:r>
      <w:r w:rsidRPr="00BF6F17">
        <w:rPr>
          <w:rFonts w:ascii="Arial" w:hAnsi="Arial"/>
          <w:b/>
          <w:sz w:val="22"/>
        </w:rPr>
        <w:t xml:space="preserve"> Caspar Baumhauer</w:t>
      </w:r>
      <w:r w:rsidR="00683A4C">
        <w:rPr>
          <w:rFonts w:ascii="Arial" w:hAnsi="Arial"/>
          <w:b/>
          <w:sz w:val="22"/>
        </w:rPr>
        <w:t xml:space="preserve"> assumes </w:t>
      </w:r>
      <w:r w:rsidR="00F73103">
        <w:rPr>
          <w:rFonts w:ascii="Arial" w:hAnsi="Arial"/>
          <w:b/>
          <w:sz w:val="22"/>
        </w:rPr>
        <w:t xml:space="preserve">operational </w:t>
      </w:r>
      <w:r w:rsidR="00683A4C">
        <w:rPr>
          <w:rFonts w:ascii="Arial" w:hAnsi="Arial"/>
          <w:b/>
          <w:sz w:val="22"/>
        </w:rPr>
        <w:t>responsibility for the business as CEO</w:t>
      </w:r>
    </w:p>
    <w:p w14:paraId="3EB9E54B" w14:textId="77777777" w:rsidR="00BF6F17" w:rsidRDefault="00BF6F17">
      <w:pPr>
        <w:rPr>
          <w:rFonts w:ascii="Arial" w:hAnsi="Arial"/>
          <w:sz w:val="22"/>
        </w:rPr>
      </w:pPr>
    </w:p>
    <w:p w14:paraId="7C9E46A8" w14:textId="20F1EFB3" w:rsidR="005E6C3C" w:rsidRDefault="00F44968">
      <w:pPr>
        <w:rPr>
          <w:rFonts w:ascii="Arial" w:hAnsi="Arial"/>
          <w:sz w:val="22"/>
        </w:rPr>
      </w:pPr>
      <w:r>
        <w:rPr>
          <w:rFonts w:ascii="Arial" w:hAnsi="Arial"/>
          <w:b/>
          <w:sz w:val="22"/>
        </w:rPr>
        <w:t>Ingersheim</w:t>
      </w:r>
      <w:r w:rsidR="00B81C74">
        <w:rPr>
          <w:rFonts w:ascii="Arial" w:hAnsi="Arial"/>
          <w:b/>
          <w:sz w:val="22"/>
        </w:rPr>
        <w:t>, 03.12.2018</w:t>
      </w:r>
      <w:r w:rsidR="00B81C74">
        <w:rPr>
          <w:rFonts w:ascii="Arial" w:hAnsi="Arial"/>
          <w:sz w:val="22"/>
        </w:rPr>
        <w:t xml:space="preserve"> </w:t>
      </w:r>
      <w:r w:rsidR="00A90E33">
        <w:rPr>
          <w:rFonts w:ascii="Arial" w:hAnsi="Arial"/>
          <w:sz w:val="22"/>
        </w:rPr>
        <w:t xml:space="preserve">– </w:t>
      </w:r>
      <w:r w:rsidR="00B81C74">
        <w:rPr>
          <w:rFonts w:ascii="Arial" w:hAnsi="Arial"/>
          <w:sz w:val="22"/>
        </w:rPr>
        <w:t xml:space="preserve">The ACPS Automotive Group, acquired by TowerBrook Capital Partners (TCP), has </w:t>
      </w:r>
      <w:r w:rsidR="00CB4DF8">
        <w:rPr>
          <w:rFonts w:ascii="Arial" w:hAnsi="Arial"/>
          <w:sz w:val="22"/>
        </w:rPr>
        <w:t>announced</w:t>
      </w:r>
      <w:r w:rsidR="00B81C74">
        <w:rPr>
          <w:rFonts w:ascii="Arial" w:hAnsi="Arial"/>
          <w:sz w:val="22"/>
        </w:rPr>
        <w:t xml:space="preserve"> </w:t>
      </w:r>
      <w:r w:rsidR="00CB4DF8">
        <w:rPr>
          <w:rFonts w:ascii="Arial" w:hAnsi="Arial"/>
          <w:sz w:val="22"/>
        </w:rPr>
        <w:t>the further strengthening of the</w:t>
      </w:r>
      <w:r w:rsidR="00B81C74">
        <w:rPr>
          <w:rFonts w:ascii="Arial" w:hAnsi="Arial"/>
          <w:sz w:val="22"/>
        </w:rPr>
        <w:t xml:space="preserve"> strategic and operational management</w:t>
      </w:r>
      <w:r w:rsidR="00CB4DF8">
        <w:rPr>
          <w:rFonts w:ascii="Arial" w:hAnsi="Arial"/>
          <w:sz w:val="22"/>
        </w:rPr>
        <w:t xml:space="preserve"> team</w:t>
      </w:r>
      <w:r w:rsidR="00B81C74">
        <w:rPr>
          <w:rFonts w:ascii="Arial" w:hAnsi="Arial"/>
          <w:sz w:val="22"/>
        </w:rPr>
        <w:t xml:space="preserve"> </w:t>
      </w:r>
      <w:r w:rsidR="00CB4DF8">
        <w:rPr>
          <w:rFonts w:ascii="Arial" w:hAnsi="Arial"/>
          <w:sz w:val="22"/>
        </w:rPr>
        <w:t>that will</w:t>
      </w:r>
      <w:r w:rsidR="00683A4C">
        <w:rPr>
          <w:rFonts w:ascii="Arial" w:hAnsi="Arial"/>
          <w:sz w:val="22"/>
        </w:rPr>
        <w:t xml:space="preserve"> </w:t>
      </w:r>
      <w:r w:rsidR="00CB4DF8">
        <w:rPr>
          <w:rFonts w:ascii="Arial" w:hAnsi="Arial"/>
          <w:sz w:val="22"/>
        </w:rPr>
        <w:t>steer</w:t>
      </w:r>
      <w:r w:rsidR="00683A4C">
        <w:rPr>
          <w:rFonts w:ascii="Arial" w:hAnsi="Arial"/>
          <w:sz w:val="22"/>
        </w:rPr>
        <w:t xml:space="preserve"> </w:t>
      </w:r>
      <w:r w:rsidR="00B81C74">
        <w:rPr>
          <w:rFonts w:ascii="Arial" w:hAnsi="Arial"/>
          <w:sz w:val="22"/>
        </w:rPr>
        <w:t xml:space="preserve">the future growth of the company. Gerhard Böhm (61), CEO and Managing Director </w:t>
      </w:r>
      <w:r w:rsidR="00190B23">
        <w:rPr>
          <w:rFonts w:ascii="Arial" w:hAnsi="Arial"/>
          <w:sz w:val="22"/>
        </w:rPr>
        <w:t xml:space="preserve">from May to November 2018, </w:t>
      </w:r>
      <w:r w:rsidR="00683A4C">
        <w:rPr>
          <w:rFonts w:ascii="Arial" w:hAnsi="Arial"/>
          <w:sz w:val="22"/>
        </w:rPr>
        <w:t>led</w:t>
      </w:r>
      <w:r w:rsidR="00B81C74">
        <w:rPr>
          <w:rFonts w:ascii="Arial" w:hAnsi="Arial"/>
          <w:sz w:val="22"/>
        </w:rPr>
        <w:t xml:space="preserve"> the reorientation of ACPS Automotive Group</w:t>
      </w:r>
      <w:r w:rsidR="00190B23">
        <w:rPr>
          <w:rFonts w:ascii="Arial" w:hAnsi="Arial"/>
          <w:sz w:val="22"/>
        </w:rPr>
        <w:t xml:space="preserve">, </w:t>
      </w:r>
      <w:r w:rsidR="00770CC3" w:rsidRPr="00770CC3">
        <w:rPr>
          <w:rFonts w:ascii="Arial" w:hAnsi="Arial"/>
          <w:sz w:val="22"/>
        </w:rPr>
        <w:t>a European leader for tow-bars in passenger cars</w:t>
      </w:r>
      <w:r w:rsidR="00B81C74">
        <w:rPr>
          <w:rFonts w:ascii="Arial" w:hAnsi="Arial"/>
          <w:sz w:val="22"/>
        </w:rPr>
        <w:t xml:space="preserve">. He will now </w:t>
      </w:r>
      <w:r w:rsidR="00683A4C">
        <w:rPr>
          <w:rFonts w:ascii="Arial" w:hAnsi="Arial"/>
          <w:sz w:val="22"/>
        </w:rPr>
        <w:t xml:space="preserve">transition to </w:t>
      </w:r>
      <w:r w:rsidR="00B81C74">
        <w:rPr>
          <w:rFonts w:ascii="Arial" w:hAnsi="Arial"/>
          <w:sz w:val="22"/>
        </w:rPr>
        <w:t>the Advisory Board</w:t>
      </w:r>
      <w:r w:rsidR="00CB4DF8">
        <w:rPr>
          <w:rFonts w:ascii="Arial" w:hAnsi="Arial"/>
          <w:sz w:val="22"/>
        </w:rPr>
        <w:t>,</w:t>
      </w:r>
      <w:r w:rsidR="00B81C74">
        <w:rPr>
          <w:rFonts w:ascii="Arial" w:hAnsi="Arial"/>
          <w:sz w:val="22"/>
        </w:rPr>
        <w:t xml:space="preserve"> where he will </w:t>
      </w:r>
      <w:r w:rsidR="00683A4C">
        <w:rPr>
          <w:rFonts w:ascii="Arial" w:hAnsi="Arial"/>
          <w:sz w:val="22"/>
        </w:rPr>
        <w:t>have responsibility for the strategic direction of the Group</w:t>
      </w:r>
      <w:r w:rsidR="00B81C74">
        <w:rPr>
          <w:rFonts w:ascii="Arial" w:hAnsi="Arial"/>
          <w:sz w:val="22"/>
        </w:rPr>
        <w:t>. Caspar Baumhauer (56)</w:t>
      </w:r>
      <w:r w:rsidR="00CB4DF8">
        <w:rPr>
          <w:rFonts w:ascii="Arial" w:hAnsi="Arial"/>
          <w:sz w:val="22"/>
        </w:rPr>
        <w:t>, is appointed CEO and Managing Director and</w:t>
      </w:r>
      <w:r w:rsidR="00B81C74">
        <w:rPr>
          <w:rFonts w:ascii="Arial" w:hAnsi="Arial"/>
          <w:sz w:val="22"/>
        </w:rPr>
        <w:t xml:space="preserve"> takes over the operational management of the Group.</w:t>
      </w:r>
    </w:p>
    <w:p w14:paraId="5F09A81F" w14:textId="77777777" w:rsidR="005E6C3C" w:rsidRDefault="005E6C3C">
      <w:pPr>
        <w:rPr>
          <w:rFonts w:ascii="Arial" w:hAnsi="Arial"/>
          <w:sz w:val="22"/>
          <w:highlight w:val="yellow"/>
        </w:rPr>
      </w:pPr>
    </w:p>
    <w:p w14:paraId="1083884E" w14:textId="37D914EE" w:rsidR="005E6C3C" w:rsidRDefault="00B81C74">
      <w:pPr>
        <w:rPr>
          <w:rFonts w:ascii="Arial" w:hAnsi="Arial"/>
          <w:sz w:val="22"/>
        </w:rPr>
      </w:pPr>
      <w:r>
        <w:rPr>
          <w:rFonts w:ascii="Arial" w:hAnsi="Arial"/>
          <w:sz w:val="22"/>
        </w:rPr>
        <w:t xml:space="preserve">"We are very pleased that we were able to recruit Caspar Baumhauer as </w:t>
      </w:r>
      <w:r w:rsidR="00CB4DF8">
        <w:rPr>
          <w:rFonts w:ascii="Arial" w:hAnsi="Arial"/>
          <w:sz w:val="22"/>
        </w:rPr>
        <w:t xml:space="preserve">CEO and </w:t>
      </w:r>
      <w:r>
        <w:rPr>
          <w:rFonts w:ascii="Arial" w:hAnsi="Arial"/>
          <w:sz w:val="22"/>
        </w:rPr>
        <w:t xml:space="preserve">Managing Director. He is a highly experienced international manager who has proven his leadership skills many times and is </w:t>
      </w:r>
      <w:r w:rsidR="00CB4DF8">
        <w:rPr>
          <w:rFonts w:ascii="Arial" w:hAnsi="Arial"/>
          <w:sz w:val="22"/>
        </w:rPr>
        <w:t>an acknowledged</w:t>
      </w:r>
      <w:r>
        <w:rPr>
          <w:rFonts w:ascii="Arial" w:hAnsi="Arial"/>
          <w:sz w:val="22"/>
        </w:rPr>
        <w:t xml:space="preserve"> automotive expert. He leads a powerful leadership team. Together with this team, Caspar Baumhauer will drive ACPS Automotive forward and expand the company's strong position as an innovation and technology leader," said Gerhard Böhm, Chair of the Advisory Board.</w:t>
      </w:r>
    </w:p>
    <w:p w14:paraId="2110C00D" w14:textId="77777777" w:rsidR="005E6C3C" w:rsidRDefault="005E6C3C">
      <w:pPr>
        <w:rPr>
          <w:rFonts w:ascii="Arial" w:hAnsi="Arial"/>
          <w:sz w:val="22"/>
        </w:rPr>
      </w:pPr>
    </w:p>
    <w:p w14:paraId="1AA4708B" w14:textId="1E04C30F" w:rsidR="005E6C3C" w:rsidRDefault="00B81C74">
      <w:pPr>
        <w:rPr>
          <w:rFonts w:ascii="Arial" w:hAnsi="Arial"/>
          <w:sz w:val="22"/>
        </w:rPr>
      </w:pPr>
      <w:r>
        <w:rPr>
          <w:rFonts w:ascii="Arial" w:hAnsi="Arial"/>
          <w:sz w:val="22"/>
        </w:rPr>
        <w:t xml:space="preserve">Caspar Baumhauer has been working in the automotive industry for over 25 years, </w:t>
      </w:r>
      <w:r w:rsidR="00474F0E">
        <w:rPr>
          <w:rFonts w:ascii="Arial" w:hAnsi="Arial"/>
          <w:sz w:val="22"/>
        </w:rPr>
        <w:t xml:space="preserve">serving </w:t>
      </w:r>
      <w:r>
        <w:rPr>
          <w:rFonts w:ascii="Arial" w:hAnsi="Arial"/>
          <w:sz w:val="22"/>
        </w:rPr>
        <w:t xml:space="preserve">most recently as Managing Director and President of the Central Europe Division of Plastic Omnium Automotive Exterior, where he was responsible in particular for the integration of </w:t>
      </w:r>
      <w:r w:rsidR="00BF6F17">
        <w:rPr>
          <w:rFonts w:ascii="Arial" w:hAnsi="Arial"/>
          <w:sz w:val="22"/>
        </w:rPr>
        <w:t xml:space="preserve">bumper activities taken over by </w:t>
      </w:r>
      <w:r>
        <w:rPr>
          <w:rFonts w:ascii="Arial" w:hAnsi="Arial"/>
          <w:sz w:val="22"/>
        </w:rPr>
        <w:t>Faurecia. In earlier positions, Caspar Baumhauer was CEO of W.E.T. Automotive Systems AG, the global market leader for seat heating and seat temperature control. He also held senior positions at Faurecia and Sommer Allibert, where he was responsible for business in the German market. He served most recently as a board member for Modules &amp; Systems at Faurecia. Caspar Baumhauer obtained an MBA from INSEAD in Fontainebleau, France.</w:t>
      </w:r>
    </w:p>
    <w:p w14:paraId="317E325A" w14:textId="77777777" w:rsidR="005E6C3C" w:rsidRDefault="005E6C3C">
      <w:pPr>
        <w:rPr>
          <w:rFonts w:ascii="Arial" w:hAnsi="Arial"/>
          <w:sz w:val="22"/>
        </w:rPr>
      </w:pPr>
    </w:p>
    <w:p w14:paraId="515E86D4" w14:textId="77777777" w:rsidR="005E6C3C" w:rsidRDefault="005E6C3C">
      <w:pPr>
        <w:rPr>
          <w:rFonts w:ascii="Arial" w:hAnsi="Arial"/>
          <w:sz w:val="22"/>
        </w:rPr>
      </w:pPr>
    </w:p>
    <w:p w14:paraId="32674E94" w14:textId="77777777" w:rsidR="005E6C3C" w:rsidRDefault="00B81C74">
      <w:pPr>
        <w:rPr>
          <w:rFonts w:ascii="Arial" w:hAnsi="Arial"/>
          <w:b/>
          <w:sz w:val="22"/>
        </w:rPr>
      </w:pPr>
      <w:r>
        <w:rPr>
          <w:rFonts w:ascii="Arial" w:hAnsi="Arial"/>
          <w:b/>
          <w:sz w:val="22"/>
        </w:rPr>
        <w:t>The company</w:t>
      </w:r>
    </w:p>
    <w:p w14:paraId="403E5C42" w14:textId="18C2FB31" w:rsidR="005E6C3C" w:rsidRDefault="00B81C74">
      <w:pPr>
        <w:jc w:val="both"/>
        <w:rPr>
          <w:rFonts w:ascii="Arial" w:hAnsi="Arial"/>
          <w:sz w:val="22"/>
        </w:rPr>
      </w:pPr>
      <w:r>
        <w:rPr>
          <w:rFonts w:ascii="Arial" w:hAnsi="Arial"/>
          <w:sz w:val="22"/>
        </w:rPr>
        <w:t xml:space="preserve">ACPS Automotive </w:t>
      </w:r>
      <w:r w:rsidR="00FC526B" w:rsidRPr="00FC526B">
        <w:rPr>
          <w:rFonts w:ascii="Arial" w:hAnsi="Arial"/>
          <w:sz w:val="22"/>
        </w:rPr>
        <w:t xml:space="preserve">is market </w:t>
      </w:r>
      <w:r w:rsidR="003438CB">
        <w:rPr>
          <w:rFonts w:ascii="Arial" w:hAnsi="Arial"/>
          <w:sz w:val="22"/>
        </w:rPr>
        <w:t xml:space="preserve">leader </w:t>
      </w:r>
      <w:r w:rsidR="00FC526B" w:rsidRPr="00FC526B">
        <w:rPr>
          <w:rFonts w:ascii="Arial" w:hAnsi="Arial"/>
          <w:sz w:val="22"/>
        </w:rPr>
        <w:t xml:space="preserve">of </w:t>
      </w:r>
      <w:r w:rsidR="00FC526B">
        <w:rPr>
          <w:rFonts w:ascii="Arial" w:hAnsi="Arial"/>
          <w:sz w:val="22"/>
        </w:rPr>
        <w:t>tow-bars</w:t>
      </w:r>
      <w:r w:rsidR="00FC526B" w:rsidRPr="00FC526B">
        <w:rPr>
          <w:rFonts w:ascii="Arial" w:hAnsi="Arial"/>
          <w:sz w:val="22"/>
        </w:rPr>
        <w:t xml:space="preserve"> for passenger </w:t>
      </w:r>
      <w:r w:rsidR="003438CB">
        <w:rPr>
          <w:rFonts w:ascii="Arial" w:hAnsi="Arial"/>
          <w:sz w:val="22"/>
        </w:rPr>
        <w:t>cars, SUvs and vans</w:t>
      </w:r>
      <w:r w:rsidR="00FC526B" w:rsidRPr="00FC526B">
        <w:rPr>
          <w:rFonts w:ascii="Arial" w:hAnsi="Arial"/>
          <w:sz w:val="22"/>
        </w:rPr>
        <w:t xml:space="preserve">. </w:t>
      </w:r>
      <w:r>
        <w:rPr>
          <w:rFonts w:ascii="Arial" w:hAnsi="Arial"/>
          <w:sz w:val="22"/>
        </w:rPr>
        <w:t>The company stands for technological leadership and has ambition</w:t>
      </w:r>
      <w:r w:rsidR="00CB4DF8">
        <w:rPr>
          <w:rFonts w:ascii="Arial" w:hAnsi="Arial"/>
          <w:sz w:val="22"/>
        </w:rPr>
        <w:t>s</w:t>
      </w:r>
      <w:r>
        <w:rPr>
          <w:rFonts w:ascii="Arial" w:hAnsi="Arial"/>
          <w:sz w:val="22"/>
        </w:rPr>
        <w:t xml:space="preserve"> to shape markets with its innovations. More than </w:t>
      </w:r>
      <w:r w:rsidR="003438CB">
        <w:rPr>
          <w:rFonts w:ascii="Arial" w:hAnsi="Arial"/>
          <w:sz w:val="22"/>
        </w:rPr>
        <w:t>140</w:t>
      </w:r>
      <w:r>
        <w:rPr>
          <w:rFonts w:ascii="Arial" w:hAnsi="Arial"/>
          <w:sz w:val="22"/>
        </w:rPr>
        <w:t xml:space="preserve"> patents document </w:t>
      </w:r>
      <w:r w:rsidR="00CB4DF8">
        <w:rPr>
          <w:rFonts w:ascii="Arial" w:hAnsi="Arial"/>
          <w:sz w:val="22"/>
        </w:rPr>
        <w:t xml:space="preserve">the company’s </w:t>
      </w:r>
      <w:r>
        <w:rPr>
          <w:rFonts w:ascii="Arial" w:hAnsi="Arial"/>
          <w:sz w:val="22"/>
        </w:rPr>
        <w:t>distinctive innovation culture.</w:t>
      </w:r>
    </w:p>
    <w:p w14:paraId="3366174F" w14:textId="06B52751" w:rsidR="00CB4DF8" w:rsidRDefault="00B81C74">
      <w:pPr>
        <w:jc w:val="both"/>
        <w:rPr>
          <w:rFonts w:ascii="Arial" w:hAnsi="Arial"/>
          <w:sz w:val="22"/>
        </w:rPr>
      </w:pPr>
      <w:r>
        <w:rPr>
          <w:rFonts w:ascii="Arial" w:hAnsi="Arial"/>
          <w:sz w:val="22"/>
        </w:rPr>
        <w:t xml:space="preserve">As a developer and manufacturer, ACPS Automotive sets standards with the technology of its transport solutions </w:t>
      </w:r>
      <w:r w:rsidR="00474F0E">
        <w:rPr>
          <w:rFonts w:ascii="Arial" w:hAnsi="Arial"/>
          <w:sz w:val="22"/>
        </w:rPr>
        <w:t>from</w:t>
      </w:r>
      <w:r>
        <w:rPr>
          <w:rFonts w:ascii="Arial" w:hAnsi="Arial"/>
          <w:sz w:val="22"/>
        </w:rPr>
        <w:t xml:space="preserve"> its headquarters in </w:t>
      </w:r>
      <w:r w:rsidR="00F44968">
        <w:rPr>
          <w:rFonts w:ascii="Arial" w:hAnsi="Arial"/>
          <w:sz w:val="22"/>
        </w:rPr>
        <w:t>Ingersheim</w:t>
      </w:r>
      <w:r>
        <w:rPr>
          <w:rFonts w:ascii="Arial" w:hAnsi="Arial"/>
          <w:sz w:val="22"/>
        </w:rPr>
        <w:t xml:space="preserve"> and </w:t>
      </w:r>
      <w:r w:rsidR="003438CB">
        <w:rPr>
          <w:rFonts w:ascii="Arial" w:hAnsi="Arial"/>
          <w:sz w:val="22"/>
        </w:rPr>
        <w:t>ten locations</w:t>
      </w:r>
      <w:r>
        <w:rPr>
          <w:rFonts w:ascii="Arial" w:hAnsi="Arial"/>
          <w:sz w:val="22"/>
        </w:rPr>
        <w:t xml:space="preserve"> worldwide. </w:t>
      </w:r>
      <w:r w:rsidR="00CB4DF8">
        <w:rPr>
          <w:rFonts w:ascii="Arial" w:hAnsi="Arial"/>
          <w:sz w:val="22"/>
        </w:rPr>
        <w:t xml:space="preserve">A wide range of </w:t>
      </w:r>
      <w:r>
        <w:rPr>
          <w:rFonts w:ascii="Arial" w:hAnsi="Arial"/>
          <w:sz w:val="22"/>
        </w:rPr>
        <w:t xml:space="preserve">customers benefit from </w:t>
      </w:r>
      <w:r w:rsidR="00CB4DF8">
        <w:rPr>
          <w:rFonts w:ascii="Arial" w:hAnsi="Arial"/>
          <w:sz w:val="22"/>
        </w:rPr>
        <w:t xml:space="preserve">its products and services: </w:t>
      </w:r>
      <w:r>
        <w:rPr>
          <w:rFonts w:ascii="Arial" w:hAnsi="Arial"/>
          <w:sz w:val="22"/>
        </w:rPr>
        <w:t>international automotive industry</w:t>
      </w:r>
      <w:r w:rsidR="00CB4DF8">
        <w:rPr>
          <w:rFonts w:ascii="Arial" w:hAnsi="Arial"/>
          <w:sz w:val="22"/>
        </w:rPr>
        <w:t xml:space="preserve"> players</w:t>
      </w:r>
      <w:r>
        <w:rPr>
          <w:rFonts w:ascii="Arial" w:hAnsi="Arial"/>
          <w:sz w:val="22"/>
        </w:rPr>
        <w:t xml:space="preserve"> </w:t>
      </w:r>
      <w:r w:rsidR="00CB4DF8">
        <w:rPr>
          <w:rFonts w:ascii="Arial" w:hAnsi="Arial"/>
          <w:sz w:val="22"/>
        </w:rPr>
        <w:t>specify</w:t>
      </w:r>
      <w:r w:rsidR="00474F0E">
        <w:rPr>
          <w:rFonts w:ascii="Arial" w:hAnsi="Arial"/>
          <w:sz w:val="22"/>
        </w:rPr>
        <w:t xml:space="preserve"> </w:t>
      </w:r>
      <w:r w:rsidR="00CB4DF8">
        <w:rPr>
          <w:rFonts w:ascii="Arial" w:hAnsi="Arial"/>
          <w:sz w:val="22"/>
        </w:rPr>
        <w:t>ACPS</w:t>
      </w:r>
      <w:r w:rsidR="00474F0E">
        <w:rPr>
          <w:rFonts w:ascii="Arial" w:hAnsi="Arial"/>
          <w:sz w:val="22"/>
        </w:rPr>
        <w:t xml:space="preserve"> equipment in new vehicles</w:t>
      </w:r>
      <w:r w:rsidR="00BF6F17">
        <w:rPr>
          <w:rFonts w:ascii="Arial" w:hAnsi="Arial"/>
          <w:sz w:val="22"/>
        </w:rPr>
        <w:t>,</w:t>
      </w:r>
      <w:r>
        <w:rPr>
          <w:rFonts w:ascii="Arial" w:hAnsi="Arial"/>
          <w:sz w:val="22"/>
        </w:rPr>
        <w:t xml:space="preserve"> and companies in the aftermarket </w:t>
      </w:r>
      <w:r w:rsidR="00474F0E">
        <w:rPr>
          <w:rFonts w:ascii="Arial" w:hAnsi="Arial"/>
          <w:sz w:val="22"/>
        </w:rPr>
        <w:t xml:space="preserve">retrofit </w:t>
      </w:r>
      <w:r w:rsidR="00CB4DF8">
        <w:rPr>
          <w:rFonts w:ascii="Arial" w:hAnsi="Arial"/>
          <w:sz w:val="22"/>
        </w:rPr>
        <w:t>ACPS</w:t>
      </w:r>
      <w:r w:rsidR="00474F0E">
        <w:rPr>
          <w:rFonts w:ascii="Arial" w:hAnsi="Arial"/>
          <w:sz w:val="22"/>
        </w:rPr>
        <w:t xml:space="preserve"> products</w:t>
      </w:r>
      <w:r>
        <w:rPr>
          <w:rFonts w:ascii="Arial" w:hAnsi="Arial"/>
          <w:sz w:val="22"/>
        </w:rPr>
        <w:t xml:space="preserve">. </w:t>
      </w:r>
    </w:p>
    <w:p w14:paraId="6E99088A" w14:textId="77777777" w:rsidR="00CB4DF8" w:rsidRDefault="00CB4DF8">
      <w:pPr>
        <w:jc w:val="both"/>
        <w:rPr>
          <w:rFonts w:ascii="Arial" w:hAnsi="Arial"/>
          <w:sz w:val="22"/>
        </w:rPr>
      </w:pPr>
    </w:p>
    <w:p w14:paraId="7FE983F9" w14:textId="6AD3811C" w:rsidR="005E6C3C" w:rsidRDefault="00B81C74">
      <w:pPr>
        <w:jc w:val="both"/>
        <w:rPr>
          <w:rFonts w:ascii="Arial" w:hAnsi="Arial"/>
          <w:sz w:val="22"/>
        </w:rPr>
      </w:pPr>
      <w:r>
        <w:rPr>
          <w:rFonts w:ascii="Arial" w:hAnsi="Arial"/>
          <w:sz w:val="22"/>
        </w:rPr>
        <w:t xml:space="preserve">ACPS Automotive has around </w:t>
      </w:r>
      <w:r w:rsidR="00EB053A">
        <w:rPr>
          <w:rFonts w:ascii="Arial" w:hAnsi="Arial"/>
          <w:sz w:val="22"/>
        </w:rPr>
        <w:t>2,0</w:t>
      </w:r>
      <w:r>
        <w:rPr>
          <w:rFonts w:ascii="Arial" w:hAnsi="Arial"/>
          <w:sz w:val="22"/>
        </w:rPr>
        <w:t>00 employees, was founded in 1955 in Möglingen near Stuttgart</w:t>
      </w:r>
      <w:r w:rsidR="00BF6F17">
        <w:rPr>
          <w:rFonts w:ascii="Arial" w:hAnsi="Arial"/>
          <w:sz w:val="22"/>
        </w:rPr>
        <w:t>,</w:t>
      </w:r>
      <w:r>
        <w:rPr>
          <w:rFonts w:ascii="Arial" w:hAnsi="Arial"/>
          <w:sz w:val="22"/>
        </w:rPr>
        <w:t xml:space="preserve"> and is known under the brand name ORIS. By developing numerous new products, </w:t>
      </w:r>
      <w:r w:rsidR="00CB4DF8">
        <w:rPr>
          <w:rFonts w:ascii="Arial" w:hAnsi="Arial"/>
          <w:sz w:val="22"/>
        </w:rPr>
        <w:t xml:space="preserve">the </w:t>
      </w:r>
      <w:r>
        <w:rPr>
          <w:rFonts w:ascii="Arial" w:hAnsi="Arial"/>
          <w:sz w:val="22"/>
        </w:rPr>
        <w:t xml:space="preserve">company has shaped the </w:t>
      </w:r>
      <w:r w:rsidR="00474F0E">
        <w:rPr>
          <w:rFonts w:ascii="Arial" w:hAnsi="Arial"/>
          <w:sz w:val="22"/>
        </w:rPr>
        <w:t>tow-bar</w:t>
      </w:r>
      <w:r>
        <w:rPr>
          <w:rFonts w:ascii="Arial" w:hAnsi="Arial"/>
          <w:sz w:val="22"/>
        </w:rPr>
        <w:t xml:space="preserve"> market and made it what it is today. In </w:t>
      </w:r>
      <w:r w:rsidR="003438CB">
        <w:rPr>
          <w:rFonts w:ascii="Arial" w:hAnsi="Arial"/>
          <w:sz w:val="22"/>
        </w:rPr>
        <w:t xml:space="preserve">the 70s </w:t>
      </w:r>
      <w:r w:rsidR="00CB4DF8">
        <w:rPr>
          <w:rFonts w:ascii="Arial" w:hAnsi="Arial"/>
          <w:sz w:val="22"/>
        </w:rPr>
        <w:t xml:space="preserve">the company </w:t>
      </w:r>
      <w:r>
        <w:rPr>
          <w:rFonts w:ascii="Arial" w:hAnsi="Arial"/>
          <w:sz w:val="22"/>
        </w:rPr>
        <w:t xml:space="preserve">developed the world's first detachable </w:t>
      </w:r>
      <w:r w:rsidR="00474F0E">
        <w:rPr>
          <w:rFonts w:ascii="Arial" w:hAnsi="Arial"/>
          <w:sz w:val="22"/>
        </w:rPr>
        <w:t xml:space="preserve">tow-bar </w:t>
      </w:r>
      <w:r w:rsidR="00CB4DF8">
        <w:rPr>
          <w:rFonts w:ascii="Arial" w:hAnsi="Arial"/>
          <w:sz w:val="22"/>
        </w:rPr>
        <w:t xml:space="preserve">that had </w:t>
      </w:r>
      <w:r>
        <w:rPr>
          <w:rFonts w:ascii="Arial" w:hAnsi="Arial"/>
          <w:sz w:val="22"/>
        </w:rPr>
        <w:t xml:space="preserve">many advantages over previously exclusively fixed versions.  In the early 2000s, the company created a new standard with the first mechanical swivel </w:t>
      </w:r>
      <w:r w:rsidR="00474F0E">
        <w:rPr>
          <w:rFonts w:ascii="Arial" w:hAnsi="Arial"/>
          <w:sz w:val="22"/>
        </w:rPr>
        <w:t>tow-bars</w:t>
      </w:r>
      <w:r>
        <w:rPr>
          <w:rFonts w:ascii="Arial" w:hAnsi="Arial"/>
          <w:sz w:val="22"/>
        </w:rPr>
        <w:t xml:space="preserve">. In 2010, a further innovation followed: the first fully automatic swivel </w:t>
      </w:r>
      <w:r w:rsidR="00474F0E">
        <w:rPr>
          <w:rFonts w:ascii="Arial" w:hAnsi="Arial"/>
          <w:sz w:val="22"/>
        </w:rPr>
        <w:t>tow-bar</w:t>
      </w:r>
      <w:r w:rsidR="001C0282">
        <w:rPr>
          <w:rFonts w:ascii="Arial" w:hAnsi="Arial"/>
          <w:sz w:val="22"/>
        </w:rPr>
        <w:t>,</w:t>
      </w:r>
      <w:r>
        <w:rPr>
          <w:rFonts w:ascii="Arial" w:hAnsi="Arial"/>
          <w:sz w:val="22"/>
        </w:rPr>
        <w:t xml:space="preserve"> for maximum comfort and safety.</w:t>
      </w:r>
    </w:p>
    <w:p w14:paraId="3C78F2C0" w14:textId="77777777" w:rsidR="005E6C3C" w:rsidRDefault="00B81C74">
      <w:pPr>
        <w:widowControl/>
        <w:suppressAutoHyphens w:val="0"/>
        <w:autoSpaceDN/>
        <w:spacing w:after="160" w:line="259" w:lineRule="auto"/>
        <w:textAlignment w:val="auto"/>
        <w:rPr>
          <w:rFonts w:asciiTheme="minorHAnsi" w:eastAsiaTheme="minorHAnsi" w:hAnsiTheme="minorHAnsi" w:cstheme="minorBidi"/>
          <w:sz w:val="22"/>
        </w:rPr>
      </w:pPr>
      <w:r>
        <w:rPr>
          <w:rFonts w:asciiTheme="minorHAnsi" w:eastAsiaTheme="minorHAnsi" w:hAnsiTheme="minorHAnsi" w:cstheme="minorBidi"/>
          <w:sz w:val="22"/>
        </w:rPr>
        <w:br w:type="page"/>
      </w:r>
    </w:p>
    <w:p w14:paraId="5F215584" w14:textId="62F64471" w:rsidR="00B11C2E" w:rsidRDefault="00B11C2E" w:rsidP="00B11C2E">
      <w:pPr>
        <w:rPr>
          <w:rFonts w:ascii="Arial" w:hAnsi="Arial"/>
          <w:sz w:val="22"/>
          <w:szCs w:val="22"/>
        </w:rPr>
      </w:pPr>
      <w:r>
        <w:rPr>
          <w:rFonts w:ascii="Arial" w:hAnsi="Arial"/>
          <w:noProof/>
          <w:sz w:val="22"/>
          <w:szCs w:val="22"/>
        </w:rPr>
        <w:lastRenderedPageBreak/>
        <w:drawing>
          <wp:inline distT="0" distB="0" distL="0" distR="0" wp14:anchorId="7704C8ED" wp14:editId="7A9FE3E2">
            <wp:extent cx="1797050" cy="1257300"/>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2"/>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97050" cy="1257300"/>
                    </a:xfrm>
                    <a:prstGeom prst="rect">
                      <a:avLst/>
                    </a:prstGeom>
                    <a:noFill/>
                    <a:ln>
                      <a:noFill/>
                    </a:ln>
                  </pic:spPr>
                </pic:pic>
              </a:graphicData>
            </a:graphic>
          </wp:inline>
        </w:drawing>
      </w:r>
      <w:r>
        <w:rPr>
          <w:rFonts w:ascii="Arial" w:hAnsi="Arial"/>
          <w:sz w:val="22"/>
          <w:szCs w:val="22"/>
        </w:rPr>
        <w:tab/>
      </w:r>
      <w:r>
        <w:rPr>
          <w:rFonts w:ascii="Arial" w:hAnsi="Arial"/>
          <w:sz w:val="22"/>
          <w:szCs w:val="22"/>
        </w:rPr>
        <w:tab/>
      </w:r>
      <w:r>
        <w:rPr>
          <w:rFonts w:ascii="Arial" w:hAnsi="Arial"/>
          <w:noProof/>
          <w:sz w:val="22"/>
          <w:szCs w:val="22"/>
        </w:rPr>
        <w:drawing>
          <wp:inline distT="0" distB="0" distL="0" distR="0" wp14:anchorId="0D9D1AFF" wp14:editId="12A3BA1C">
            <wp:extent cx="1797050" cy="12573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97050" cy="1257300"/>
                    </a:xfrm>
                    <a:prstGeom prst="rect">
                      <a:avLst/>
                    </a:prstGeom>
                    <a:noFill/>
                    <a:ln>
                      <a:noFill/>
                    </a:ln>
                  </pic:spPr>
                </pic:pic>
              </a:graphicData>
            </a:graphic>
          </wp:inline>
        </w:drawing>
      </w:r>
    </w:p>
    <w:p w14:paraId="1CDAA197" w14:textId="77777777" w:rsidR="00B11C2E" w:rsidRPr="005E318E" w:rsidRDefault="00B11C2E" w:rsidP="00B11C2E">
      <w:pPr>
        <w:rPr>
          <w:rFonts w:ascii="Arial" w:hAnsi="Arial"/>
          <w:sz w:val="18"/>
          <w:szCs w:val="18"/>
          <w:lang w:val="en-US"/>
        </w:rPr>
      </w:pPr>
      <w:r w:rsidRPr="005E318E">
        <w:rPr>
          <w:rFonts w:ascii="Arial" w:hAnsi="Arial"/>
          <w:sz w:val="18"/>
          <w:szCs w:val="18"/>
          <w:lang w:val="en-US"/>
        </w:rPr>
        <w:t>Caspar Baumhauer</w:t>
      </w:r>
      <w:r w:rsidRPr="005E318E">
        <w:rPr>
          <w:rFonts w:ascii="Arial" w:hAnsi="Arial"/>
          <w:sz w:val="18"/>
          <w:szCs w:val="18"/>
          <w:lang w:val="en-US"/>
        </w:rPr>
        <w:tab/>
      </w:r>
      <w:r w:rsidRPr="005E318E">
        <w:rPr>
          <w:rFonts w:ascii="Arial" w:hAnsi="Arial"/>
          <w:sz w:val="18"/>
          <w:szCs w:val="18"/>
          <w:lang w:val="en-US"/>
        </w:rPr>
        <w:tab/>
      </w:r>
      <w:r w:rsidRPr="005E318E">
        <w:rPr>
          <w:rFonts w:ascii="Arial" w:hAnsi="Arial"/>
          <w:sz w:val="18"/>
          <w:szCs w:val="18"/>
          <w:lang w:val="en-US"/>
        </w:rPr>
        <w:tab/>
      </w:r>
      <w:r w:rsidRPr="005E318E">
        <w:rPr>
          <w:rFonts w:ascii="Arial" w:hAnsi="Arial"/>
          <w:sz w:val="18"/>
          <w:szCs w:val="18"/>
          <w:lang w:val="en-US"/>
        </w:rPr>
        <w:tab/>
        <w:t>Gerhard Böhm</w:t>
      </w:r>
    </w:p>
    <w:p w14:paraId="0A75E245" w14:textId="77777777" w:rsidR="00B11C2E" w:rsidRPr="005E318E" w:rsidRDefault="00B11C2E" w:rsidP="00B11C2E">
      <w:pPr>
        <w:rPr>
          <w:rFonts w:ascii="Arial" w:hAnsi="Arial"/>
          <w:sz w:val="22"/>
          <w:szCs w:val="22"/>
          <w:lang w:val="en-US"/>
        </w:rPr>
      </w:pPr>
    </w:p>
    <w:p w14:paraId="397624E7" w14:textId="2E811917" w:rsidR="00B11C2E" w:rsidRPr="005E318E" w:rsidRDefault="00B11C2E" w:rsidP="00B11C2E">
      <w:pPr>
        <w:rPr>
          <w:rFonts w:ascii="Arial" w:hAnsi="Arial"/>
          <w:sz w:val="22"/>
          <w:szCs w:val="22"/>
          <w:lang w:val="en-US"/>
        </w:rPr>
      </w:pPr>
    </w:p>
    <w:p w14:paraId="628BF31A" w14:textId="77777777" w:rsidR="00133119" w:rsidRDefault="00133119" w:rsidP="00133119">
      <w:pPr>
        <w:rPr>
          <w:rFonts w:ascii="Arial" w:hAnsi="Arial"/>
          <w:b/>
          <w:sz w:val="22"/>
        </w:rPr>
      </w:pPr>
      <w:r>
        <w:rPr>
          <w:rFonts w:ascii="Arial" w:hAnsi="Arial"/>
          <w:b/>
          <w:sz w:val="22"/>
        </w:rPr>
        <w:t>The company</w:t>
      </w:r>
    </w:p>
    <w:p w14:paraId="2DFA1BB7" w14:textId="77777777" w:rsidR="00133119" w:rsidRDefault="00133119" w:rsidP="00133119">
      <w:pPr>
        <w:jc w:val="both"/>
        <w:rPr>
          <w:rFonts w:ascii="Arial" w:hAnsi="Arial"/>
          <w:sz w:val="22"/>
        </w:rPr>
      </w:pPr>
      <w:r>
        <w:rPr>
          <w:rFonts w:ascii="Arial" w:hAnsi="Arial"/>
          <w:sz w:val="22"/>
        </w:rPr>
        <w:t xml:space="preserve">ACPS Automotive </w:t>
      </w:r>
      <w:r w:rsidRPr="00FC526B">
        <w:rPr>
          <w:rFonts w:ascii="Arial" w:hAnsi="Arial"/>
          <w:sz w:val="22"/>
        </w:rPr>
        <w:t xml:space="preserve">is market </w:t>
      </w:r>
      <w:r>
        <w:rPr>
          <w:rFonts w:ascii="Arial" w:hAnsi="Arial"/>
          <w:sz w:val="22"/>
        </w:rPr>
        <w:t xml:space="preserve">leader </w:t>
      </w:r>
      <w:r w:rsidRPr="00FC526B">
        <w:rPr>
          <w:rFonts w:ascii="Arial" w:hAnsi="Arial"/>
          <w:sz w:val="22"/>
        </w:rPr>
        <w:t xml:space="preserve">of </w:t>
      </w:r>
      <w:r>
        <w:rPr>
          <w:rFonts w:ascii="Arial" w:hAnsi="Arial"/>
          <w:sz w:val="22"/>
        </w:rPr>
        <w:t>tow-bars</w:t>
      </w:r>
      <w:r w:rsidRPr="00FC526B">
        <w:rPr>
          <w:rFonts w:ascii="Arial" w:hAnsi="Arial"/>
          <w:sz w:val="22"/>
        </w:rPr>
        <w:t xml:space="preserve"> for passenger </w:t>
      </w:r>
      <w:r>
        <w:rPr>
          <w:rFonts w:ascii="Arial" w:hAnsi="Arial"/>
          <w:sz w:val="22"/>
        </w:rPr>
        <w:t>cars, SUVs and vans</w:t>
      </w:r>
      <w:r w:rsidRPr="00FC526B">
        <w:rPr>
          <w:rFonts w:ascii="Arial" w:hAnsi="Arial"/>
          <w:sz w:val="22"/>
        </w:rPr>
        <w:t xml:space="preserve">. </w:t>
      </w:r>
      <w:r>
        <w:rPr>
          <w:rFonts w:ascii="Arial" w:hAnsi="Arial"/>
          <w:sz w:val="22"/>
        </w:rPr>
        <w:t>The company stands for technological leadership and has ambitions to shape markets with its innovations. More than 140 patents document the company’s distinctive innovation culture.</w:t>
      </w:r>
    </w:p>
    <w:p w14:paraId="6F060B34" w14:textId="4B27433C" w:rsidR="00133119" w:rsidRDefault="00133119" w:rsidP="00133119">
      <w:pPr>
        <w:jc w:val="both"/>
        <w:rPr>
          <w:rFonts w:ascii="Arial" w:hAnsi="Arial"/>
          <w:sz w:val="22"/>
        </w:rPr>
      </w:pPr>
      <w:r>
        <w:rPr>
          <w:rFonts w:ascii="Arial" w:hAnsi="Arial"/>
          <w:sz w:val="22"/>
        </w:rPr>
        <w:t xml:space="preserve">As a developer and manufacturer, ACPS Automotive sets standards with the technology of its transport solutions from its headquarters in </w:t>
      </w:r>
      <w:r w:rsidR="00F44968">
        <w:rPr>
          <w:rFonts w:ascii="Arial" w:hAnsi="Arial"/>
          <w:sz w:val="22"/>
        </w:rPr>
        <w:t>Ingersheim</w:t>
      </w:r>
      <w:r>
        <w:rPr>
          <w:rFonts w:ascii="Arial" w:hAnsi="Arial"/>
          <w:sz w:val="22"/>
        </w:rPr>
        <w:t xml:space="preserve"> and ten locations worldwide. A wide range of customers benefit from its products and services: international automotive industry players specify ACPS equipment in new vehicles, and companies in the aftermarket retrofit ACPS products. </w:t>
      </w:r>
    </w:p>
    <w:p w14:paraId="55E8ADEB" w14:textId="77777777" w:rsidR="00133119" w:rsidRDefault="00133119" w:rsidP="00133119">
      <w:pPr>
        <w:jc w:val="both"/>
        <w:rPr>
          <w:rFonts w:ascii="Arial" w:hAnsi="Arial"/>
          <w:sz w:val="22"/>
        </w:rPr>
      </w:pPr>
    </w:p>
    <w:p w14:paraId="5A64FD17" w14:textId="77777777" w:rsidR="00133119" w:rsidRDefault="00133119" w:rsidP="00133119">
      <w:pPr>
        <w:jc w:val="both"/>
        <w:rPr>
          <w:rFonts w:ascii="Arial" w:hAnsi="Arial"/>
          <w:sz w:val="22"/>
        </w:rPr>
      </w:pPr>
      <w:r>
        <w:rPr>
          <w:rFonts w:ascii="Arial" w:hAnsi="Arial"/>
          <w:sz w:val="22"/>
        </w:rPr>
        <w:t>ACPS Automotive has around 2,000 employees, was founded in 1955 in Möglingen near Stuttgart, and is known under the brand name ORIS. By developing numerous new products, the company has shaped the tow-bar market and made it what it is today. In the 70s the company developed the world's first detachable tow-bar that had many advantages over previously exclusively fixed versions.  In the early 2000s, the company created a new standard with the first mechanical swivel tow-bars. In 2010, a further innovation followed: the first fully automatic swivel tow-bar, for maximum comfort and safety.</w:t>
      </w:r>
    </w:p>
    <w:p w14:paraId="6F4E4AB2" w14:textId="77777777" w:rsidR="00133119" w:rsidRDefault="00133119" w:rsidP="00133119">
      <w:pPr>
        <w:rPr>
          <w:rFonts w:ascii="Arial" w:hAnsi="Arial"/>
          <w:sz w:val="22"/>
        </w:rPr>
      </w:pPr>
    </w:p>
    <w:p w14:paraId="29948BB9" w14:textId="77777777" w:rsidR="00133119" w:rsidRPr="00E633ED" w:rsidRDefault="00133119" w:rsidP="00133119">
      <w:pPr>
        <w:rPr>
          <w:rFonts w:ascii="Arial" w:hAnsi="Arial"/>
          <w:sz w:val="22"/>
        </w:rPr>
      </w:pPr>
    </w:p>
    <w:p w14:paraId="42C0F1D4" w14:textId="77777777" w:rsidR="00133119" w:rsidRPr="005C4EC7" w:rsidRDefault="00133119" w:rsidP="00133119">
      <w:pPr>
        <w:rPr>
          <w:rFonts w:ascii="Arial" w:hAnsi="Arial"/>
          <w:b/>
          <w:sz w:val="22"/>
          <w:lang w:val="en-US"/>
        </w:rPr>
      </w:pPr>
      <w:r w:rsidRPr="005C4EC7">
        <w:rPr>
          <w:rFonts w:ascii="Arial" w:hAnsi="Arial"/>
          <w:b/>
          <w:sz w:val="22"/>
          <w:lang w:val="en-US"/>
        </w:rPr>
        <w:t>Contact</w:t>
      </w:r>
    </w:p>
    <w:p w14:paraId="7F0A1FA3" w14:textId="77777777" w:rsidR="00133119" w:rsidRPr="005C4EC7" w:rsidRDefault="00133119" w:rsidP="00133119">
      <w:pPr>
        <w:rPr>
          <w:rFonts w:ascii="Arial" w:hAnsi="Arial"/>
          <w:sz w:val="22"/>
          <w:lang w:val="en-US"/>
        </w:rPr>
      </w:pPr>
      <w:r w:rsidRPr="005C4EC7">
        <w:rPr>
          <w:rFonts w:ascii="Arial" w:hAnsi="Arial"/>
          <w:sz w:val="22"/>
          <w:lang w:val="en-US"/>
        </w:rPr>
        <w:t>ACPS Automotive GmbH</w:t>
      </w:r>
    </w:p>
    <w:p w14:paraId="426CB750" w14:textId="77777777" w:rsidR="00133119" w:rsidRPr="005C4EC7" w:rsidRDefault="00133119" w:rsidP="00133119">
      <w:pPr>
        <w:rPr>
          <w:rFonts w:ascii="Arial" w:hAnsi="Arial"/>
          <w:sz w:val="22"/>
          <w:lang w:val="en-US"/>
        </w:rPr>
      </w:pPr>
      <w:r w:rsidRPr="005C4EC7">
        <w:rPr>
          <w:rFonts w:ascii="Arial" w:hAnsi="Arial"/>
          <w:sz w:val="22"/>
          <w:lang w:val="en-US"/>
        </w:rPr>
        <w:t>Dagmar Hinz</w:t>
      </w:r>
    </w:p>
    <w:p w14:paraId="5FC13EB8" w14:textId="77777777" w:rsidR="00133119" w:rsidRDefault="00133119" w:rsidP="00133119">
      <w:pPr>
        <w:rPr>
          <w:rFonts w:ascii="Arial" w:hAnsi="Arial"/>
          <w:sz w:val="22"/>
        </w:rPr>
      </w:pPr>
      <w:r>
        <w:rPr>
          <w:rFonts w:ascii="Arial" w:hAnsi="Arial"/>
          <w:sz w:val="22"/>
        </w:rPr>
        <w:t>Manager Communication &amp; Marketing</w:t>
      </w:r>
    </w:p>
    <w:p w14:paraId="3B203251" w14:textId="77777777" w:rsidR="00F44968" w:rsidRPr="00F44968" w:rsidRDefault="00F44968" w:rsidP="00F44968">
      <w:pPr>
        <w:rPr>
          <w:rFonts w:ascii="Arial" w:hAnsi="Arial"/>
          <w:sz w:val="22"/>
        </w:rPr>
      </w:pPr>
      <w:r w:rsidRPr="00F44968">
        <w:rPr>
          <w:rFonts w:ascii="Arial" w:hAnsi="Arial"/>
          <w:sz w:val="22"/>
        </w:rPr>
        <w:t xml:space="preserve">Bertha-Benz-Str. 2 </w:t>
      </w:r>
    </w:p>
    <w:p w14:paraId="46051934" w14:textId="2474D536" w:rsidR="00133119" w:rsidRDefault="00F44968" w:rsidP="00F44968">
      <w:pPr>
        <w:rPr>
          <w:rFonts w:ascii="Arial" w:hAnsi="Arial"/>
          <w:sz w:val="22"/>
        </w:rPr>
      </w:pPr>
      <w:r w:rsidRPr="00F44968">
        <w:rPr>
          <w:rFonts w:ascii="Arial" w:hAnsi="Arial"/>
          <w:sz w:val="22"/>
        </w:rPr>
        <w:t>74379 Ingersheim</w:t>
      </w:r>
      <w:r>
        <w:rPr>
          <w:rFonts w:ascii="Arial" w:hAnsi="Arial"/>
          <w:sz w:val="22"/>
        </w:rPr>
        <w:br/>
      </w:r>
      <w:r w:rsidR="00133119">
        <w:rPr>
          <w:rFonts w:ascii="Arial" w:hAnsi="Arial"/>
          <w:sz w:val="22"/>
        </w:rPr>
        <w:t>Germany</w:t>
      </w:r>
    </w:p>
    <w:p w14:paraId="4CA4BED3" w14:textId="77777777" w:rsidR="00133119" w:rsidRDefault="00133119" w:rsidP="00133119">
      <w:pPr>
        <w:rPr>
          <w:rFonts w:ascii="Arial" w:hAnsi="Arial"/>
          <w:sz w:val="22"/>
        </w:rPr>
      </w:pPr>
    </w:p>
    <w:p w14:paraId="1779EE51" w14:textId="489E7676" w:rsidR="00F44968" w:rsidRPr="00F44968" w:rsidRDefault="00133119" w:rsidP="00F44968">
      <w:pPr>
        <w:rPr>
          <w:rFonts w:ascii="Arial" w:hAnsi="Arial"/>
          <w:sz w:val="22"/>
        </w:rPr>
      </w:pPr>
      <w:r>
        <w:rPr>
          <w:rFonts w:ascii="Arial" w:hAnsi="Arial"/>
          <w:sz w:val="22"/>
        </w:rPr>
        <w:t>Tel</w:t>
      </w:r>
      <w:r w:rsidR="00F44968">
        <w:rPr>
          <w:rFonts w:ascii="Arial" w:hAnsi="Arial"/>
          <w:sz w:val="22"/>
        </w:rPr>
        <w:t>:</w:t>
      </w:r>
      <w:r w:rsidR="00F44968" w:rsidRPr="00F44968">
        <w:t xml:space="preserve"> </w:t>
      </w:r>
      <w:r w:rsidR="00F44968" w:rsidRPr="00F44968">
        <w:rPr>
          <w:rFonts w:ascii="Arial" w:hAnsi="Arial"/>
          <w:sz w:val="22"/>
        </w:rPr>
        <w:t>+49 (0) 7142 9930-0</w:t>
      </w:r>
    </w:p>
    <w:p w14:paraId="3FE5420A" w14:textId="3180E38C" w:rsidR="00133119" w:rsidRDefault="00F44968" w:rsidP="00F44968">
      <w:pPr>
        <w:rPr>
          <w:rFonts w:ascii="Arial" w:hAnsi="Arial"/>
          <w:sz w:val="22"/>
        </w:rPr>
      </w:pPr>
      <w:r>
        <w:rPr>
          <w:rFonts w:ascii="Arial" w:hAnsi="Arial"/>
          <w:sz w:val="22"/>
        </w:rPr>
        <w:t xml:space="preserve"> </w:t>
      </w:r>
      <w:r w:rsidRPr="00F44968">
        <w:rPr>
          <w:rFonts w:ascii="Arial" w:hAnsi="Arial"/>
          <w:sz w:val="22"/>
        </w:rPr>
        <w:t xml:space="preserve">Fax: +49 (0) 7142 9930-239 </w:t>
      </w:r>
      <w:r>
        <w:rPr>
          <w:rFonts w:ascii="Arial" w:hAnsi="Arial"/>
          <w:sz w:val="22"/>
        </w:rPr>
        <w:br/>
      </w:r>
      <w:r w:rsidR="00133119">
        <w:rPr>
          <w:rFonts w:ascii="Arial" w:hAnsi="Arial"/>
          <w:sz w:val="22"/>
        </w:rPr>
        <w:t xml:space="preserve"> Mobile: +49</w:t>
      </w:r>
      <w:r>
        <w:rPr>
          <w:rFonts w:ascii="Arial" w:hAnsi="Arial"/>
          <w:sz w:val="22"/>
        </w:rPr>
        <w:t xml:space="preserve"> (0) </w:t>
      </w:r>
      <w:r w:rsidR="00133119">
        <w:rPr>
          <w:rFonts w:ascii="Arial" w:hAnsi="Arial"/>
          <w:sz w:val="22"/>
        </w:rPr>
        <w:t>172 54 68 310</w:t>
      </w:r>
    </w:p>
    <w:p w14:paraId="29AC5A87" w14:textId="3D8500C4" w:rsidR="00133119" w:rsidRPr="00133119" w:rsidRDefault="00133119" w:rsidP="00B11C2E">
      <w:pPr>
        <w:rPr>
          <w:rFonts w:ascii="Arial" w:hAnsi="Arial"/>
          <w:sz w:val="22"/>
          <w:szCs w:val="22"/>
        </w:rPr>
      </w:pPr>
      <w:r>
        <w:rPr>
          <w:rFonts w:ascii="Arial" w:hAnsi="Arial"/>
          <w:sz w:val="22"/>
        </w:rPr>
        <w:t xml:space="preserve"> Email: dagmar.hinz@acps-automotive.com</w:t>
      </w:r>
    </w:p>
    <w:sectPr w:rsidR="00133119" w:rsidRPr="00133119">
      <w:headerReference w:type="default" r:id="rId8"/>
      <w:footerReference w:type="default" r:id="rId9"/>
      <w:pgSz w:w="11906" w:h="16838"/>
      <w:pgMar w:top="1134" w:right="1134" w:bottom="1134" w:left="1134"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0210D45B" w14:textId="77777777" w:rsidR="00160897" w:rsidRDefault="00160897">
      <w:r>
        <w:separator/>
      </w:r>
    </w:p>
  </w:endnote>
  <w:endnote w:type="continuationSeparator" w:id="0">
    <w:p w14:paraId="11374DB8" w14:textId="77777777" w:rsidR="00160897" w:rsidRDefault="001608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305697F" w14:textId="77777777" w:rsidR="005E6C3C" w:rsidRDefault="005E6C3C">
    <w:pPr>
      <w:pStyle w:val="Fuzeile"/>
      <w:jc w:val="center"/>
      <w:rPr>
        <w:rFonts w:ascii="Arial" w:hAnsi="Arial" w:cs="Arial"/>
        <w:sz w:val="20"/>
      </w:rPr>
    </w:pPr>
  </w:p>
  <w:p w14:paraId="41ACFF2F" w14:textId="77777777" w:rsidR="005E6C3C" w:rsidRDefault="00B81C74">
    <w:pPr>
      <w:pStyle w:val="Fuzeile"/>
      <w:jc w:val="center"/>
      <w:rPr>
        <w:rFonts w:ascii="Arial" w:hAnsi="Arial" w:cs="Arial"/>
        <w:sz w:val="20"/>
      </w:rPr>
    </w:pPr>
    <w:r>
      <w:rPr>
        <w:rFonts w:ascii="Arial" w:hAnsi="Arial" w:cs="Arial"/>
        <w:sz w:val="20"/>
      </w:rPr>
      <w:t xml:space="preserve">Page </w:t>
    </w:r>
    <w:r w:rsidRPr="00DE339E">
      <w:rPr>
        <w:rFonts w:ascii="Arial" w:hAnsi="Arial" w:cs="Arial"/>
        <w:sz w:val="20"/>
      </w:rPr>
      <w:fldChar w:fldCharType="begin"/>
    </w:r>
    <w:r w:rsidRPr="00DE339E">
      <w:rPr>
        <w:rFonts w:ascii="Arial" w:hAnsi="Arial" w:cs="Arial"/>
        <w:sz w:val="20"/>
        <w:szCs w:val="20"/>
      </w:rPr>
      <w:instrText>PAGE  \* Arabic  \* MERGEFORMAT</w:instrText>
    </w:r>
    <w:r w:rsidRPr="00DE339E">
      <w:rPr>
        <w:rFonts w:ascii="Arial" w:hAnsi="Arial" w:cs="Arial"/>
        <w:sz w:val="20"/>
        <w:szCs w:val="20"/>
      </w:rPr>
      <w:fldChar w:fldCharType="separate"/>
    </w:r>
    <w:r w:rsidR="00697A9B">
      <w:rPr>
        <w:rFonts w:ascii="Arial" w:hAnsi="Arial" w:cs="Arial"/>
        <w:noProof/>
        <w:sz w:val="20"/>
        <w:szCs w:val="20"/>
      </w:rPr>
      <w:t>1</w:t>
    </w:r>
    <w:r w:rsidRPr="00DE339E">
      <w:rPr>
        <w:rFonts w:ascii="Arial" w:hAnsi="Arial" w:cs="Arial"/>
        <w:sz w:val="20"/>
        <w:szCs w:val="20"/>
      </w:rPr>
      <w:fldChar w:fldCharType="end"/>
    </w:r>
    <w:r>
      <w:rPr>
        <w:rFonts w:ascii="Arial" w:hAnsi="Arial" w:cs="Arial"/>
        <w:sz w:val="20"/>
      </w:rPr>
      <w:t xml:space="preserve"> of </w:t>
    </w:r>
    <w:r w:rsidRPr="00DE339E">
      <w:rPr>
        <w:rFonts w:ascii="Arial" w:hAnsi="Arial" w:cs="Arial"/>
        <w:sz w:val="20"/>
      </w:rPr>
      <w:fldChar w:fldCharType="begin"/>
    </w:r>
    <w:r w:rsidRPr="00DE339E">
      <w:rPr>
        <w:rFonts w:ascii="Arial" w:hAnsi="Arial" w:cs="Arial"/>
        <w:sz w:val="20"/>
        <w:szCs w:val="20"/>
      </w:rPr>
      <w:instrText>NUMPAGES \* Arabisch \* MERGEFORMAT</w:instrText>
    </w:r>
    <w:r w:rsidRPr="00DE339E">
      <w:rPr>
        <w:rFonts w:ascii="Arial" w:hAnsi="Arial" w:cs="Arial"/>
        <w:sz w:val="20"/>
        <w:szCs w:val="20"/>
      </w:rPr>
      <w:fldChar w:fldCharType="separate"/>
    </w:r>
    <w:r w:rsidR="00697A9B" w:rsidRPr="00697A9B">
      <w:rPr>
        <w:rFonts w:ascii="Arial" w:hAnsi="Arial" w:cs="Arial"/>
        <w:noProof/>
        <w:sz w:val="20"/>
        <w:szCs w:val="20"/>
      </w:rPr>
      <w:t>Error</w:t>
    </w:r>
    <w:r w:rsidR="00697A9B">
      <w:rPr>
        <w:rFonts w:ascii="Arial" w:hAnsi="Arial" w:cs="Arial"/>
        <w:b/>
        <w:bCs/>
        <w:noProof/>
        <w:sz w:val="20"/>
        <w:szCs w:val="20"/>
        <w:lang w:val="en-US"/>
      </w:rPr>
      <w:t>! Unknown switch argument.</w:t>
    </w:r>
    <w:r w:rsidRPr="00DE339E">
      <w:rPr>
        <w:rFonts w:ascii="Arial" w:hAnsi="Arial" w:cs="Arial"/>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2B2BE748" w14:textId="77777777" w:rsidR="00160897" w:rsidRDefault="00160897">
      <w:r>
        <w:separator/>
      </w:r>
    </w:p>
  </w:footnote>
  <w:footnote w:type="continuationSeparator" w:id="0">
    <w:p w14:paraId="17FF77DD" w14:textId="77777777" w:rsidR="00160897" w:rsidRDefault="0016089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5AB9CE5" w14:textId="77777777" w:rsidR="005E6C3C" w:rsidRDefault="00B81C74">
    <w:pPr>
      <w:pStyle w:val="Kopfzeile"/>
      <w:jc w:val="right"/>
    </w:pPr>
    <w:r>
      <w:rPr>
        <w:rFonts w:ascii="Arial" w:hAnsi="Arial"/>
        <w:noProof/>
        <w:lang w:val="en-US" w:eastAsia="en-US" w:bidi="ar-SA"/>
      </w:rPr>
      <w:drawing>
        <wp:inline distT="0" distB="0" distL="0" distR="0" wp14:anchorId="6D0F1965" wp14:editId="774E186C">
          <wp:extent cx="1800000" cy="13809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ACPS_Automotive_Logo_blue.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00000" cy="138095"/>
                  </a:xfrm>
                  <a:prstGeom prst="rect">
                    <a:avLst/>
                  </a:prstGeom>
                </pic:spPr>
              </pic:pic>
            </a:graphicData>
          </a:graphic>
        </wp:inline>
      </w:drawing>
    </w:r>
  </w:p>
  <w:p w14:paraId="53AEEEC8" w14:textId="77777777" w:rsidR="005E6C3C" w:rsidRDefault="005E6C3C">
    <w:pPr>
      <w:pStyle w:val="Kopfzeil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03D0"/>
    <w:rsid w:val="000072E3"/>
    <w:rsid w:val="00014792"/>
    <w:rsid w:val="000457E8"/>
    <w:rsid w:val="000706BF"/>
    <w:rsid w:val="000740B8"/>
    <w:rsid w:val="000905FD"/>
    <w:rsid w:val="00090E52"/>
    <w:rsid w:val="000D0FBC"/>
    <w:rsid w:val="000F2165"/>
    <w:rsid w:val="00101E9C"/>
    <w:rsid w:val="00133119"/>
    <w:rsid w:val="00142413"/>
    <w:rsid w:val="00160897"/>
    <w:rsid w:val="001725EA"/>
    <w:rsid w:val="00184D3C"/>
    <w:rsid w:val="00190B23"/>
    <w:rsid w:val="001B6E53"/>
    <w:rsid w:val="001B714C"/>
    <w:rsid w:val="001C0282"/>
    <w:rsid w:val="00321FA5"/>
    <w:rsid w:val="003438CB"/>
    <w:rsid w:val="003869DA"/>
    <w:rsid w:val="003876FF"/>
    <w:rsid w:val="003D10CF"/>
    <w:rsid w:val="003D57A5"/>
    <w:rsid w:val="00417998"/>
    <w:rsid w:val="00474F0E"/>
    <w:rsid w:val="004F2157"/>
    <w:rsid w:val="005122A1"/>
    <w:rsid w:val="005141AA"/>
    <w:rsid w:val="00514F87"/>
    <w:rsid w:val="005403D0"/>
    <w:rsid w:val="005E318E"/>
    <w:rsid w:val="005E6C3C"/>
    <w:rsid w:val="005E79E3"/>
    <w:rsid w:val="005F3AB4"/>
    <w:rsid w:val="005F58EE"/>
    <w:rsid w:val="006034B9"/>
    <w:rsid w:val="0061241C"/>
    <w:rsid w:val="00616678"/>
    <w:rsid w:val="006656EA"/>
    <w:rsid w:val="00683A4C"/>
    <w:rsid w:val="00697A9B"/>
    <w:rsid w:val="006E3B7D"/>
    <w:rsid w:val="006F25F5"/>
    <w:rsid w:val="007215B5"/>
    <w:rsid w:val="007217FE"/>
    <w:rsid w:val="00731A9E"/>
    <w:rsid w:val="007369D2"/>
    <w:rsid w:val="00742AF1"/>
    <w:rsid w:val="00770CC3"/>
    <w:rsid w:val="007823EA"/>
    <w:rsid w:val="007A6248"/>
    <w:rsid w:val="007B24DD"/>
    <w:rsid w:val="00802E59"/>
    <w:rsid w:val="00812D4A"/>
    <w:rsid w:val="008C123A"/>
    <w:rsid w:val="008D5F41"/>
    <w:rsid w:val="008E61AA"/>
    <w:rsid w:val="008F3195"/>
    <w:rsid w:val="00972E5C"/>
    <w:rsid w:val="00982F97"/>
    <w:rsid w:val="009E26FA"/>
    <w:rsid w:val="009E6D0F"/>
    <w:rsid w:val="00A24C69"/>
    <w:rsid w:val="00A30B5F"/>
    <w:rsid w:val="00A82176"/>
    <w:rsid w:val="00A90E33"/>
    <w:rsid w:val="00B11C2E"/>
    <w:rsid w:val="00B81C74"/>
    <w:rsid w:val="00B83592"/>
    <w:rsid w:val="00B93DC7"/>
    <w:rsid w:val="00BB51B5"/>
    <w:rsid w:val="00BF6F17"/>
    <w:rsid w:val="00C67EEF"/>
    <w:rsid w:val="00CB4DF8"/>
    <w:rsid w:val="00CC33DD"/>
    <w:rsid w:val="00CC3C3C"/>
    <w:rsid w:val="00D507B9"/>
    <w:rsid w:val="00D648BA"/>
    <w:rsid w:val="00DE339E"/>
    <w:rsid w:val="00E549B8"/>
    <w:rsid w:val="00EA6713"/>
    <w:rsid w:val="00EB053A"/>
    <w:rsid w:val="00F17933"/>
    <w:rsid w:val="00F44968"/>
    <w:rsid w:val="00F73103"/>
    <w:rsid w:val="00F935BF"/>
    <w:rsid w:val="00FC526B"/>
    <w:rsid w:val="00FE172C"/>
    <w:rsid w:val="00FE2C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DAA68C"/>
  <w15:chartTrackingRefBased/>
  <w15:docId w15:val="{FE7018C1-C61E-4E0D-B8F9-EF37270E6B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Standard">
    <w:name w:val="Normal"/>
    <w:rsid w:val="00616678"/>
    <w:pPr>
      <w:widowControl w:val="0"/>
      <w:suppressAutoHyphens/>
      <w:autoSpaceDN w:val="0"/>
      <w:spacing w:after="0" w:line="240" w:lineRule="auto"/>
      <w:textAlignment w:val="baseline"/>
    </w:pPr>
    <w:rPr>
      <w:rFonts w:ascii="Times New Roman" w:eastAsia="SimSun" w:hAnsi="Times New Roman" w:cs="Arial"/>
      <w:kern w:val="3"/>
      <w:sz w:val="24"/>
      <w:szCs w:val="24"/>
      <w:lang w:eastAsia="zh-CN" w:bidi="hi-IN"/>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812D4A"/>
    <w:pPr>
      <w:tabs>
        <w:tab w:val="center" w:pos="4536"/>
        <w:tab w:val="right" w:pos="9072"/>
      </w:tabs>
    </w:pPr>
    <w:rPr>
      <w:rFonts w:cs="Mangal"/>
      <w:szCs w:val="21"/>
    </w:rPr>
  </w:style>
  <w:style w:type="character" w:customStyle="1" w:styleId="KopfzeileZchn">
    <w:name w:val="Kopfzeile Zchn"/>
    <w:basedOn w:val="Absatz-Standardschriftart"/>
    <w:link w:val="Kopfzeile"/>
    <w:uiPriority w:val="99"/>
    <w:rsid w:val="00812D4A"/>
    <w:rPr>
      <w:rFonts w:ascii="Times New Roman" w:eastAsia="SimSun" w:hAnsi="Times New Roman" w:cs="Mangal"/>
      <w:kern w:val="3"/>
      <w:sz w:val="24"/>
      <w:szCs w:val="21"/>
      <w:lang w:eastAsia="zh-CN" w:bidi="hi-IN"/>
    </w:rPr>
  </w:style>
  <w:style w:type="paragraph" w:styleId="Fuzeile">
    <w:name w:val="footer"/>
    <w:basedOn w:val="Standard"/>
    <w:link w:val="FuzeileZchn"/>
    <w:uiPriority w:val="99"/>
    <w:unhideWhenUsed/>
    <w:rsid w:val="00812D4A"/>
    <w:pPr>
      <w:tabs>
        <w:tab w:val="center" w:pos="4536"/>
        <w:tab w:val="right" w:pos="9072"/>
      </w:tabs>
    </w:pPr>
    <w:rPr>
      <w:rFonts w:cs="Mangal"/>
      <w:szCs w:val="21"/>
    </w:rPr>
  </w:style>
  <w:style w:type="character" w:customStyle="1" w:styleId="FuzeileZchn">
    <w:name w:val="Fußzeile Zchn"/>
    <w:basedOn w:val="Absatz-Standardschriftart"/>
    <w:link w:val="Fuzeile"/>
    <w:uiPriority w:val="99"/>
    <w:rsid w:val="00812D4A"/>
    <w:rPr>
      <w:rFonts w:ascii="Times New Roman" w:eastAsia="SimSun" w:hAnsi="Times New Roman" w:cs="Mangal"/>
      <w:kern w:val="3"/>
      <w:sz w:val="24"/>
      <w:szCs w:val="21"/>
      <w:lang w:eastAsia="zh-CN" w:bidi="hi-IN"/>
    </w:rPr>
  </w:style>
  <w:style w:type="character" w:customStyle="1" w:styleId="prtextdetail">
    <w:name w:val="prtextdetail"/>
    <w:basedOn w:val="Absatz-Standardschriftart"/>
    <w:rsid w:val="006656EA"/>
  </w:style>
  <w:style w:type="paragraph" w:styleId="Sprechblasentext">
    <w:name w:val="Balloon Text"/>
    <w:basedOn w:val="Standard"/>
    <w:link w:val="SprechblasentextZchn"/>
    <w:uiPriority w:val="99"/>
    <w:semiHidden/>
    <w:unhideWhenUsed/>
    <w:rsid w:val="005E79E3"/>
    <w:rPr>
      <w:rFonts w:ascii="Segoe UI" w:hAnsi="Segoe UI" w:cs="Mangal"/>
      <w:sz w:val="18"/>
      <w:szCs w:val="16"/>
    </w:rPr>
  </w:style>
  <w:style w:type="character" w:customStyle="1" w:styleId="SprechblasentextZchn">
    <w:name w:val="Sprechblasentext Zchn"/>
    <w:basedOn w:val="Absatz-Standardschriftart"/>
    <w:link w:val="Sprechblasentext"/>
    <w:uiPriority w:val="99"/>
    <w:semiHidden/>
    <w:rsid w:val="005E79E3"/>
    <w:rPr>
      <w:rFonts w:ascii="Segoe UI" w:eastAsia="SimSun" w:hAnsi="Segoe UI" w:cs="Mangal"/>
      <w:kern w:val="3"/>
      <w:sz w:val="18"/>
      <w:szCs w:val="16"/>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91026658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webSettings" Target="webSettings.xml"/><Relationship Id="rId7" Type="http://schemas.openxmlformats.org/officeDocument/2006/relationships/image" Target="media/image2.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665</Words>
  <Characters>4194</Characters>
  <Application>Microsoft Office Word</Application>
  <DocSecurity>0</DocSecurity>
  <Lines>34</Lines>
  <Paragraphs>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Dagmar Hinz</dc:creator>
  <cp:keywords/>
  <dc:description/>
  <cp:lastModifiedBy>Nadine Wöhr</cp:lastModifiedBy>
  <cp:revision>14</cp:revision>
  <cp:lastPrinted>2020-10-02T09:14:00Z</cp:lastPrinted>
  <dcterms:created xsi:type="dcterms:W3CDTF">2018-11-19T12:49:00Z</dcterms:created>
  <dcterms:modified xsi:type="dcterms:W3CDTF">2020-10-02T09:14:00Z</dcterms:modified>
</cp:coreProperties>
</file>